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70EE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11E67" w:rsidP="00511E67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מינהל התכנון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11E67" w:rsidP="00511E67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אגף נכסים ולוגיסטיקה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11E67" w:rsidP="00DE68A0">
            <w:r>
              <w:rPr>
                <w:rFonts w:hint="cs"/>
                <w:rtl/>
              </w:rPr>
              <w:t>9.1.22</w:t>
            </w:r>
          </w:p>
        </w:tc>
      </w:tr>
    </w:tbl>
    <w:p w:rsidR="00332AFB" w:rsidRDefault="00370EE8" w:rsidP="00222867">
      <w:pPr>
        <w:rPr>
          <w:rtl/>
        </w:rPr>
      </w:pPr>
    </w:p>
    <w:p w:rsidR="00222867" w:rsidRDefault="00370EE8" w:rsidP="00222867">
      <w:pPr>
        <w:rPr>
          <w:rtl/>
        </w:rPr>
      </w:pPr>
    </w:p>
    <w:p w:rsidR="00222867" w:rsidRDefault="00370EE8" w:rsidP="00222867">
      <w:pPr>
        <w:rPr>
          <w:rtl/>
        </w:rPr>
      </w:pPr>
    </w:p>
    <w:p w:rsidR="00222867" w:rsidRDefault="00370EE8" w:rsidP="00222867">
      <w:pPr>
        <w:rPr>
          <w:rtl/>
        </w:rPr>
      </w:pPr>
    </w:p>
    <w:p w:rsidR="00222867" w:rsidRDefault="00370EE8" w:rsidP="00222867">
      <w:pPr>
        <w:rPr>
          <w:rtl/>
        </w:rPr>
      </w:pPr>
    </w:p>
    <w:p w:rsidR="00222867" w:rsidRDefault="00370EE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70EE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511E67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370EE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511E6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511E6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11E67" w:rsidRDefault="0069696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מינהל התכנון מעוניין להתחיל בתהליך</w:t>
            </w:r>
            <w:r w:rsidR="00511E67"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מעבר </w:t>
            </w:r>
            <w:r w:rsidR="00AF7B5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לארגון</w:t>
            </w:r>
            <w:r w:rsidR="00511E67"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ירוק. בהתאם לכך</w:t>
            </w:r>
            <w:r w:rsidR="00AF7B5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511E67"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665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בכוונת המשרד</w:t>
            </w:r>
            <w:r w:rsidR="00511E67"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לצמצם את השימוש בכלים החד פעמיים ולרכוש לעובדיו כוסות רב פעמיות.</w:t>
            </w:r>
          </w:p>
          <w:p w:rsidR="00511E67" w:rsidRPr="00511E67" w:rsidRDefault="00511E6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לצורך כך מבקש המשרד לצאת להליך ספק יחיד לרכישת מדיחי כוסות </w:t>
            </w:r>
            <w:r w:rsidR="000979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'</w:t>
            </w:r>
            <w:proofErr w:type="spellStart"/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פרשקאפ</w:t>
            </w:r>
            <w:proofErr w:type="spellEnd"/>
            <w:r w:rsidR="000979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'</w:t>
            </w:r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לשטיפת כוסות.</w:t>
            </w:r>
          </w:p>
          <w:p w:rsidR="00511E67" w:rsidRPr="00511E67" w:rsidRDefault="00511E6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proofErr w:type="spellStart"/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די.איי</w:t>
            </w:r>
            <w:proofErr w:type="spellEnd"/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טכנולוגיות בע"מ</w:t>
            </w:r>
            <w:r w:rsidR="00DB56A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ח.פ. 511765596 היא </w:t>
            </w:r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הספק היחיד המשווק מוצר זה ובעל</w:t>
            </w:r>
            <w:r w:rsidR="00DB56A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פטנט רשו</w:t>
            </w:r>
            <w:r w:rsidR="000979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ם</w:t>
            </w:r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ובלעדיות למוצר.</w:t>
            </w:r>
          </w:p>
          <w:p w:rsidR="00511E67" w:rsidRPr="00AF57E9" w:rsidRDefault="00511E6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המוצר בעל טכנולוגיה המשלבת ניקוי וחיטוי של הכלים ב-30 שניות בלבד</w:t>
            </w:r>
            <w:r w:rsidR="00DB56A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תוך התזת דטרגנטים ברמת </w:t>
            </w:r>
            <w:r w:rsidR="00DB56A9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PH</w:t>
            </w:r>
            <w:r w:rsidR="00DB56A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הפוכים ומים בטמפרטורה של 100 מעלות וקיטור המבטיחים השמדת כל סוגי החיידקים הקיימים כמעט ב-100%</w:t>
            </w:r>
            <w:r w:rsidR="00DB56A9" w:rsidRPr="00511E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370EE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254B9D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70EE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70EE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54B9D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70EE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70EE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1F3157">
        <w:tc>
          <w:tcPr>
            <w:tcW w:w="2698" w:type="dxa"/>
            <w:shd w:val="clear" w:color="auto" w:fill="E6E6E6"/>
            <w:vAlign w:val="center"/>
            <w:hideMark/>
          </w:tcPr>
          <w:p w:rsidR="00222867" w:rsidRPr="00AF57E9" w:rsidRDefault="009B6B29" w:rsidP="001F315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  <w:vAlign w:val="center"/>
          </w:tcPr>
          <w:p w:rsidR="00222867" w:rsidRPr="00AF57E9" w:rsidRDefault="00254B9D" w:rsidP="001F315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 w:rsidRPr="00254B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די.איי</w:t>
            </w:r>
            <w:proofErr w:type="spellEnd"/>
            <w:r w:rsidRPr="00254B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טכנולוגיות בע"מ</w:t>
            </w:r>
          </w:p>
        </w:tc>
      </w:tr>
      <w:tr w:rsidR="007548B0" w:rsidTr="001F3157">
        <w:tc>
          <w:tcPr>
            <w:tcW w:w="2698" w:type="dxa"/>
            <w:shd w:val="clear" w:color="auto" w:fill="E6E6E6"/>
            <w:vAlign w:val="center"/>
            <w:hideMark/>
          </w:tcPr>
          <w:p w:rsidR="00222867" w:rsidRPr="00AF57E9" w:rsidRDefault="009B6B29" w:rsidP="001F315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מספר הספק</w:t>
            </w:r>
          </w:p>
          <w:p w:rsidR="00222867" w:rsidRPr="00AF57E9" w:rsidRDefault="009B6B29" w:rsidP="001F315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(ח.פ/ח.צ/ע.מ/מספר עמותה)</w:t>
            </w:r>
          </w:p>
        </w:tc>
        <w:tc>
          <w:tcPr>
            <w:tcW w:w="6480" w:type="dxa"/>
            <w:gridSpan w:val="2"/>
            <w:vAlign w:val="center"/>
          </w:tcPr>
          <w:p w:rsidR="00222867" w:rsidRPr="00254B9D" w:rsidRDefault="00254B9D" w:rsidP="001F315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54B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ח.פ. - 511765596</w:t>
            </w:r>
          </w:p>
        </w:tc>
      </w:tr>
      <w:tr w:rsidR="007548B0" w:rsidTr="001F3157">
        <w:tc>
          <w:tcPr>
            <w:tcW w:w="2698" w:type="dxa"/>
            <w:shd w:val="clear" w:color="auto" w:fill="E6E6E6"/>
            <w:vAlign w:val="center"/>
            <w:hideMark/>
          </w:tcPr>
          <w:p w:rsidR="00222867" w:rsidRPr="00AF57E9" w:rsidRDefault="009B6B29" w:rsidP="001F315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ספק זה הנו:</w:t>
            </w:r>
          </w:p>
        </w:tc>
        <w:tc>
          <w:tcPr>
            <w:tcW w:w="3420" w:type="dxa"/>
            <w:vAlign w:val="center"/>
            <w:hideMark/>
          </w:tcPr>
          <w:p w:rsidR="00222867" w:rsidRPr="00AF57E9" w:rsidRDefault="009B6B29" w:rsidP="001F315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54B9D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ספק יחיד</w:t>
            </w:r>
          </w:p>
        </w:tc>
        <w:tc>
          <w:tcPr>
            <w:tcW w:w="3060" w:type="dxa"/>
            <w:vAlign w:val="center"/>
            <w:hideMark/>
          </w:tcPr>
          <w:p w:rsidR="00222867" w:rsidRPr="00AF57E9" w:rsidRDefault="009B6B29" w:rsidP="001F315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ספק חוץ</w:t>
            </w:r>
          </w:p>
        </w:tc>
      </w:tr>
      <w:tr w:rsidR="007548B0" w:rsidTr="001F3157">
        <w:trPr>
          <w:trHeight w:val="593"/>
        </w:trPr>
        <w:tc>
          <w:tcPr>
            <w:tcW w:w="2698" w:type="dxa"/>
            <w:shd w:val="clear" w:color="auto" w:fill="E6E6E6"/>
            <w:vAlign w:val="center"/>
            <w:hideMark/>
          </w:tcPr>
          <w:p w:rsidR="00222867" w:rsidRPr="00AF57E9" w:rsidRDefault="009B6B29" w:rsidP="001F315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vAlign w:val="center"/>
          </w:tcPr>
          <w:p w:rsidR="001F3157" w:rsidRPr="00254B9D" w:rsidRDefault="009076D0" w:rsidP="00503C2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41,232 ₪</w:t>
            </w:r>
            <w:r w:rsidR="00254B9D" w:rsidRPr="00254B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לשנה + 4 אופציות בנות שנה כל אחת. סך היקף ההתקשרות לכל התקופ</w:t>
            </w:r>
            <w:r w:rsidR="00754AA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20AF4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20AF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206,160 ₪</w:t>
            </w:r>
            <w:r w:rsidR="00754AA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F315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לפני מע"מ.</w:t>
            </w:r>
          </w:p>
        </w:tc>
      </w:tr>
      <w:tr w:rsidR="007548B0" w:rsidTr="001F3157">
        <w:tc>
          <w:tcPr>
            <w:tcW w:w="2698" w:type="dxa"/>
            <w:shd w:val="clear" w:color="auto" w:fill="E6E6E6"/>
            <w:vAlign w:val="center"/>
            <w:hideMark/>
          </w:tcPr>
          <w:p w:rsidR="00222867" w:rsidRPr="00AF57E9" w:rsidRDefault="009B6B29" w:rsidP="001F315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תקופת ההתקשרות:</w:t>
            </w:r>
          </w:p>
        </w:tc>
        <w:tc>
          <w:tcPr>
            <w:tcW w:w="6480" w:type="dxa"/>
            <w:gridSpan w:val="2"/>
            <w:vAlign w:val="center"/>
          </w:tcPr>
          <w:p w:rsidR="00222867" w:rsidRPr="00AF57E9" w:rsidRDefault="00254B9D" w:rsidP="001F315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54B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לשנה מיום חתימת ההסכם + 4 אופציות בנות שנה כל אחת.</w:t>
            </w:r>
          </w:p>
        </w:tc>
      </w:tr>
    </w:tbl>
    <w:p w:rsidR="00222867" w:rsidRPr="00AF57E9" w:rsidRDefault="00370EE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70EE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70EE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863CE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CEA" w:rsidRPr="00F36E2A" w:rsidRDefault="00863CEA" w:rsidP="00F36E2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proofErr w:type="spellStart"/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די.איי</w:t>
            </w:r>
            <w:proofErr w:type="spellEnd"/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טכנולוגיות בע"מ </w:t>
            </w:r>
            <w:r w:rsidR="00503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הספק היחיד המשווק מוצר זה ובעל פטנט רשום ובלעדיות למוצר</w:t>
            </w:r>
            <w:r w:rsidR="00503C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למשך 10 שנים ועד ליום 1.3.2030, מצ"ב אישור רשם הפטנטים. </w:t>
            </w:r>
          </w:p>
          <w:p w:rsidR="00863CEA" w:rsidRDefault="00863CEA" w:rsidP="00F36E2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המוצר בעל טכנולוגיה פורצת דרך המשלבת ניקוי וחיטוי של הכלים ב-30 שניות בלבד.</w:t>
            </w:r>
          </w:p>
          <w:p w:rsidR="00DA5C45" w:rsidRPr="00F36E2A" w:rsidRDefault="00DA5C45" w:rsidP="00F36E2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863CEA" w:rsidRDefault="00863CEA" w:rsidP="00F36E2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המתקן למעשה מתיז באופן ישיר על הכלים שני דטרגנטים ברמת</w:t>
            </w:r>
            <w:r w:rsidRPr="00F36E2A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PH </w:t>
            </w:r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הפוכים, התזה של מים בטמפרטורה של 100 מעלות וקיטור - מה שמבטיח השמדה של כל סוגי החיידקים הקיימים. בימים בהם הקורונה עדיין אתנו, חשוב להבין שווירוסים מושמדים בטמפרטורה של 60 מעלות, </w:t>
            </w:r>
            <w:r w:rsidR="00F36E2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כך שפרש </w:t>
            </w:r>
            <w:proofErr w:type="spellStart"/>
            <w:r w:rsidR="00F36E2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קאפ</w:t>
            </w:r>
            <w:proofErr w:type="spellEnd"/>
            <w:r w:rsidR="00F36E2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מבטיח</w:t>
            </w:r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כלים נקיים מנגיפים</w:t>
            </w:r>
            <w:r w:rsidRPr="00F36E2A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.</w:t>
            </w:r>
          </w:p>
          <w:p w:rsidR="00DA5C45" w:rsidRPr="00F36E2A" w:rsidRDefault="00DA5C45" w:rsidP="00F36E2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863CEA" w:rsidRPr="00F36E2A" w:rsidRDefault="00863CEA" w:rsidP="00F36E2A">
            <w:pPr>
              <w:shd w:val="clear" w:color="auto" w:fill="FFFFFF"/>
              <w:spacing w:before="100" w:beforeAutospacing="1" w:after="100" w:afterAutospacing="1" w:line="276" w:lineRule="auto"/>
              <w:contextualSpacing/>
              <w:textAlignment w:val="baseline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מרכיב חומר השטיפה והחיטוי במכשיר הוא מרכיב סודי, שהותאם אחרי שנים רבות ואף עבר בדיקות במעבדות הטכניות והינו תערובת ייחודית של מיקרו רכיבים ידידותיים לסביבה שמנקים, מחטאים ומבריקים בו זמנית</w:t>
            </w:r>
            <w:r w:rsidRPr="00F36E2A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.</w:t>
            </w:r>
          </w:p>
          <w:p w:rsidR="00DA5C45" w:rsidRDefault="00DA5C45" w:rsidP="00F36E2A">
            <w:pPr>
              <w:shd w:val="clear" w:color="auto" w:fill="FFFFFF"/>
              <w:spacing w:before="100" w:beforeAutospacing="1" w:after="100" w:afterAutospacing="1" w:line="276" w:lineRule="auto"/>
              <w:contextualSpacing/>
              <w:textAlignment w:val="baseline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665368" w:rsidRDefault="00863CEA" w:rsidP="00F36E2A">
            <w:pPr>
              <w:shd w:val="clear" w:color="auto" w:fill="FFFFFF"/>
              <w:spacing w:before="100" w:beforeAutospacing="1" w:after="100" w:afterAutospacing="1" w:line="276" w:lineRule="auto"/>
              <w:contextualSpacing/>
              <w:textAlignment w:val="baseline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36E2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בוצע חיפוש נרחב באינטרנט ולא נמצא מוצר או חברה המשווקת מוצר דומה לשטיפת כוסות מהירה</w:t>
            </w:r>
            <w:r w:rsidR="006653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BC7E48" w:rsidRPr="00BC7E48" w:rsidRDefault="00665368" w:rsidP="00FE746A">
            <w:pPr>
              <w:shd w:val="clear" w:color="auto" w:fill="FFFFFF"/>
              <w:spacing w:before="100" w:beforeAutospacing="1" w:after="100" w:afterAutospacing="1" w:line="276" w:lineRule="auto"/>
              <w:contextualSpacing/>
              <w:textAlignment w:val="baseline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כמו כן</w:t>
            </w:r>
            <w:r w:rsidR="00A055F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בוצעה </w:t>
            </w:r>
            <w:r w:rsidR="00FE74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בחינה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מול משרדי ממשלה</w:t>
            </w:r>
            <w:r w:rsidR="00FE74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אחרים, בה נמצא כי גם הם משתמשים בחברת </w:t>
            </w:r>
            <w:proofErr w:type="spellStart"/>
            <w:r w:rsidR="00FE74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די.איי</w:t>
            </w:r>
            <w:proofErr w:type="spellEnd"/>
            <w:r w:rsidR="00FE74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טכנולוגיות בע"מ לרכישת מוצר זה כספק יחיד.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222867" w:rsidRPr="00665368" w:rsidRDefault="00370EE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70EE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7B2B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7B2B82" w:rsidP="007B2B82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ליאור חנוך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7B2B82" w:rsidP="007B2B82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מרכזת נכסים ולוגיסטיקה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B82" w:rsidRDefault="001D14B1" w:rsidP="007B2B82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53519">
              <w:rPr>
                <w:rFonts w:ascii="Calibri" w:eastAsia="Calibri" w:hAnsi="Calibri"/>
                <w:b/>
                <w:bCs/>
                <w:noProof/>
                <w:szCs w:val="22"/>
                <w:rtl/>
              </w:rPr>
              <w:drawing>
                <wp:anchor distT="0" distB="0" distL="114300" distR="114300" simplePos="0" relativeHeight="251659264" behindDoc="1" locked="0" layoutInCell="1" allowOverlap="1" wp14:anchorId="09CA767B" wp14:editId="373004F5">
                  <wp:simplePos x="0" y="0"/>
                  <wp:positionH relativeFrom="column">
                    <wp:posOffset>514350</wp:posOffset>
                  </wp:positionH>
                  <wp:positionV relativeFrom="paragraph">
                    <wp:posOffset>31115</wp:posOffset>
                  </wp:positionV>
                  <wp:extent cx="988695" cy="651510"/>
                  <wp:effectExtent l="0" t="0" r="1905" b="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8695" cy="651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1D14B1" w:rsidRDefault="001D14B1" w:rsidP="007B2B82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7B2B82" w:rsidRPr="00AF57E9" w:rsidRDefault="007B2B82" w:rsidP="007B2B82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370EE8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0EE8" w:rsidRDefault="00370EE8">
      <w:r>
        <w:separator/>
      </w:r>
    </w:p>
  </w:endnote>
  <w:endnote w:type="continuationSeparator" w:id="0">
    <w:p w:rsidR="00370EE8" w:rsidRDefault="00370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0EE8" w:rsidRDefault="00370EE8">
      <w:r>
        <w:separator/>
      </w:r>
    </w:p>
  </w:footnote>
  <w:footnote w:type="continuationSeparator" w:id="0">
    <w:p w:rsidR="00370EE8" w:rsidRDefault="00370E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70EE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70EE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70EE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70EE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70EE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70EE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370EE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0979D0"/>
    <w:rsid w:val="0017307D"/>
    <w:rsid w:val="001B244F"/>
    <w:rsid w:val="001C12DF"/>
    <w:rsid w:val="001D14B1"/>
    <w:rsid w:val="001F3157"/>
    <w:rsid w:val="00232CCF"/>
    <w:rsid w:val="00254B9D"/>
    <w:rsid w:val="00336CDD"/>
    <w:rsid w:val="00370EE8"/>
    <w:rsid w:val="0042031D"/>
    <w:rsid w:val="00503C27"/>
    <w:rsid w:val="00511E67"/>
    <w:rsid w:val="00665368"/>
    <w:rsid w:val="00696961"/>
    <w:rsid w:val="007548B0"/>
    <w:rsid w:val="00754AAF"/>
    <w:rsid w:val="00797F5F"/>
    <w:rsid w:val="007B2B82"/>
    <w:rsid w:val="00820AF4"/>
    <w:rsid w:val="00863CEA"/>
    <w:rsid w:val="009076D0"/>
    <w:rsid w:val="009A665B"/>
    <w:rsid w:val="009B6B29"/>
    <w:rsid w:val="009F7FB7"/>
    <w:rsid w:val="00A055FC"/>
    <w:rsid w:val="00A43128"/>
    <w:rsid w:val="00A97938"/>
    <w:rsid w:val="00AF7B5E"/>
    <w:rsid w:val="00B04AB3"/>
    <w:rsid w:val="00BC7E48"/>
    <w:rsid w:val="00DA5C45"/>
    <w:rsid w:val="00DB56A9"/>
    <w:rsid w:val="00F36E2A"/>
    <w:rsid w:val="00FE7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5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CEA86345-542A-4C6A-B324-7354CDB96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445</Words>
  <Characters>2542</Characters>
  <Application>Microsoft Office Word</Application>
  <DocSecurity>0</DocSecurity>
  <Lines>21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יפית כרפסי</cp:lastModifiedBy>
  <cp:revision>2</cp:revision>
  <dcterms:created xsi:type="dcterms:W3CDTF">2022-01-19T11:17:00Z</dcterms:created>
  <dcterms:modified xsi:type="dcterms:W3CDTF">2022-01-19T11:17:00Z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